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《应用商不变的规律》简便计算说课稿</w:t>
      </w:r>
    </w:p>
    <w:p>
      <w:pPr>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主讲人：仁青拉毛</w:t>
      </w:r>
    </w:p>
    <w:p>
      <w:pPr>
        <w:numPr>
          <w:numId w:val="0"/>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一、指导思想与理论依据</w:t>
      </w:r>
    </w:p>
    <w:p>
      <w:pPr>
        <w:numPr>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学课程标准》中提到：计算教学的价值取向，不仅仅是运算正确与比较熟练，更重要的是体会运算中的原理、推理的思想方法、逻辑关系、规定算法的合理性以及计算的应用。在本节课的学习中，我采用自主探究和小组合作学习，通过学生自己的独立思考和小组探究的合作方式，让学生体会商不变的规律在除法计算中的不同维度的应用。</w:t>
      </w:r>
    </w:p>
    <w:p>
      <w:pPr>
        <w:numPr>
          <w:ilvl w:val="0"/>
          <w:numId w:val="1"/>
        </w:numPr>
        <w:ind w:left="-10" w:leftChars="0" w:firstLine="640" w:firstLine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单元分析</w:t>
      </w:r>
    </w:p>
    <w:p>
      <w:pPr>
        <w:numPr>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本单元是小学生整数除法的最后阶段，也是今后学习小数除法最重要知识基础。本单元将知识与生活情境密切联系，旨在让学生感受数学来源于生活，培养学生用数学思维解决实际问题的能力。</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教学内容分析</w:t>
      </w:r>
    </w:p>
    <w:p>
      <w:pPr>
        <w:numPr>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的变化规律”在小学数学占有重要地位，是进行有关除法简便运算的依据，也是学习小数乘除法，分数，比的基本性质的基础，而应用商不变的规律可以使除法计算简便，这不仅是规律的具体应用，还是提高学生灵活解决问题意识的需要。教材在学生探究了商不变的规律后，安排了两个例题，引导学生具体研究灵活运用规律进行简便计算。</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学生情况分析</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对于本节课所学内容：学生在三年级已经学习了除数是一位数的除法，已经掌握了笔算除法的基本方法本学期又学了除数是两位数的笔算除法，及积的变化规律。</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教学背景分析</w:t>
      </w:r>
    </w:p>
    <w:p>
      <w:pPr>
        <w:numPr>
          <w:numId w:val="0"/>
        </w:num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教学方法:</w:t>
      </w:r>
      <w:r>
        <w:rPr>
          <w:rFonts w:hint="eastAsia" w:ascii="仿宋_GB2312" w:hAnsi="仿宋_GB2312" w:eastAsia="仿宋_GB2312" w:cs="仿宋_GB2312"/>
          <w:sz w:val="32"/>
          <w:szCs w:val="32"/>
          <w:lang w:val="en-US" w:eastAsia="zh-CN"/>
        </w:rPr>
        <w:t>1.自主探究法2.小组合作学习法</w:t>
      </w:r>
    </w:p>
    <w:p>
      <w:pPr>
        <w:numPr>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教学手段：</w:t>
      </w:r>
      <w:r>
        <w:rPr>
          <w:rFonts w:hint="eastAsia" w:ascii="仿宋_GB2312" w:hAnsi="仿宋_GB2312" w:eastAsia="仿宋_GB2312" w:cs="仿宋_GB2312"/>
          <w:sz w:val="32"/>
          <w:szCs w:val="32"/>
          <w:lang w:val="en-US" w:eastAsia="zh-CN"/>
        </w:rPr>
        <w:t>1.谈论发2.练习法</w:t>
      </w:r>
    </w:p>
    <w:p>
      <w:pPr>
        <w:numPr>
          <w:numId w:val="0"/>
        </w:num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技术支持：希沃白板</w:t>
      </w:r>
    </w:p>
    <w:p>
      <w:pPr>
        <w:numPr>
          <w:numId w:val="0"/>
        </w:numPr>
        <w:ind w:leftChars="200"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六、说教学目标</w:t>
      </w:r>
    </w:p>
    <w:p>
      <w:pPr>
        <w:numPr>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1.知识与技能目标：</w:t>
      </w:r>
      <w:r>
        <w:rPr>
          <w:rFonts w:hint="eastAsia" w:ascii="仿宋_GB2312" w:hAnsi="仿宋_GB2312" w:eastAsia="仿宋_GB2312" w:cs="仿宋_GB2312"/>
          <w:sz w:val="32"/>
          <w:szCs w:val="32"/>
          <w:lang w:val="en-US" w:eastAsia="zh-CN"/>
        </w:rPr>
        <w:t>在具体的计算活动中，体验运用商的</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变化规律不仅可以使除法口算变得简便，还可以使笔算变得简便。</w:t>
      </w:r>
    </w:p>
    <w:p>
      <w:pPr>
        <w:numPr>
          <w:numId w:val="0"/>
        </w:numPr>
        <w:ind w:left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过程与方法目标：</w:t>
      </w:r>
      <w:r>
        <w:rPr>
          <w:rFonts w:hint="eastAsia" w:ascii="仿宋_GB2312" w:hAnsi="仿宋_GB2312" w:eastAsia="仿宋_GB2312" w:cs="仿宋_GB2312"/>
          <w:sz w:val="32"/>
          <w:szCs w:val="32"/>
          <w:lang w:val="en-US" w:eastAsia="zh-CN"/>
        </w:rPr>
        <w:t>经历运用商的变化规律的过程，探索</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简便计算的方法，并在运用中进一步理解商的变化规律。</w:t>
      </w:r>
    </w:p>
    <w:p>
      <w:pPr>
        <w:numPr>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3.情感态度与价值观目标：</w:t>
      </w:r>
      <w:r>
        <w:rPr>
          <w:rFonts w:hint="eastAsia" w:ascii="仿宋_GB2312" w:hAnsi="仿宋_GB2312" w:eastAsia="仿宋_GB2312" w:cs="仿宋_GB2312"/>
          <w:sz w:val="32"/>
          <w:szCs w:val="32"/>
          <w:lang w:val="en-US" w:eastAsia="zh-CN"/>
        </w:rPr>
        <w:t>在探索学习中学会根据具体算</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式灵活选择简便计算方法，培养学生的数学思维，感受运用数学知识带来的便捷，增强学习数学的兴趣与信心。并升华到德育教育上，培养学生正确的价值观和道德观。</w:t>
      </w:r>
    </w:p>
    <w:p>
      <w:pPr>
        <w:numPr>
          <w:numId w:val="0"/>
        </w:numPr>
        <w:ind w:left="840"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七、说教学重难点</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教学重点：掌握运用商的变化规律简便计算的知识与方法。</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教学难点：不同简便计算方法的灵活运用。</w:t>
      </w:r>
    </w:p>
    <w:p>
      <w:pPr>
        <w:numPr>
          <w:numId w:val="0"/>
        </w:numPr>
        <w:ind w:left="840"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八、教学过程</w:t>
      </w:r>
    </w:p>
    <w:p>
      <w:pPr>
        <w:numPr>
          <w:ilvl w:val="0"/>
          <w:numId w:val="2"/>
        </w:numPr>
        <w:ind w:leftChars="200" w:firstLine="321" w:firstLineChars="100"/>
        <w:jc w:val="both"/>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导入</w:t>
      </w:r>
    </w:p>
    <w:p>
      <w:pPr>
        <w:numPr>
          <w:numId w:val="0"/>
        </w:numPr>
        <w:ind w:leftChars="3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通过填空题和口算例题回顾商不变的规律。</w:t>
      </w:r>
    </w:p>
    <w:p>
      <w:pPr>
        <w:numPr>
          <w:numId w:val="0"/>
        </w:numPr>
        <w:ind w:left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设计意图：通过复习，连接知识与知识间的内在联系，及时</w:t>
      </w:r>
    </w:p>
    <w:p>
      <w:pPr>
        <w:numPr>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提取旧知，应用旧知。</w:t>
      </w:r>
    </w:p>
    <w:p>
      <w:pPr>
        <w:numPr>
          <w:ilvl w:val="0"/>
          <w:numId w:val="2"/>
        </w:numPr>
        <w:ind w:left="420" w:leftChars="200" w:firstLine="321" w:firstLineChars="1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探究</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1.请你提出一个数学问题并解答。</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2.动手操作，探究解决方法。</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3.初步应用商不变的规律计算除数是整十数的除法。</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4.提高学生灵活应用商不变的规律的意识和能力。</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设计意图：通过希沃传屏功能和手机百度自带的AR效果，激发学生兴趣，活跃课堂氛围，借势让学生提出问题解决问题，经历根据具体情境观察，比较，使学生灵活应用商不变的规律。</w:t>
      </w:r>
    </w:p>
    <w:p>
      <w:pPr>
        <w:numPr>
          <w:ilvl w:val="0"/>
          <w:numId w:val="2"/>
        </w:numPr>
        <w:ind w:left="420" w:leftChars="200" w:firstLine="321" w:firstLineChars="1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巩固练习</w:t>
      </w:r>
    </w:p>
    <w:p>
      <w:pPr>
        <w:numPr>
          <w:numId w:val="0"/>
        </w:numPr>
        <w:ind w:leftChars="3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设计意图：教会学生知识之后，给他提供一个具体的情景，</w:t>
      </w:r>
    </w:p>
    <w:p>
      <w:pPr>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让学生在解决问题中与新知进行一个磨合，进行一个反思，在反思中培养运算能力和抽象概括能力。</w:t>
      </w:r>
    </w:p>
    <w:p>
      <w:pPr>
        <w:numPr>
          <w:ilvl w:val="0"/>
          <w:numId w:val="2"/>
        </w:numPr>
        <w:ind w:left="420" w:leftChars="200" w:firstLine="320" w:firstLineChars="1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总结</w:t>
      </w:r>
    </w:p>
    <w:p>
      <w:pPr>
        <w:numPr>
          <w:numId w:val="0"/>
        </w:numPr>
        <w:ind w:leftChars="300"/>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设计意图：通过总结，帮助学生梳理知识建构，进一步产生</w:t>
      </w:r>
    </w:p>
    <w:p>
      <w:pPr>
        <w:numPr>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对数学的兴趣。并通过知识升华，引导学生在学习、生活中始终秉持正确的价值观和道德观。</w:t>
      </w:r>
    </w:p>
    <w:p>
      <w:pPr>
        <w:numPr>
          <w:numId w:val="0"/>
        </w:numPr>
        <w:ind w:leftChars="3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九、教学评价</w:t>
      </w:r>
    </w:p>
    <w:p>
      <w:pPr>
        <w:numPr>
          <w:ilvl w:val="0"/>
          <w:numId w:val="3"/>
        </w:numPr>
        <w:ind w:leftChars="3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通过独立思考，小组交流，谈收获体会来对学生的学和</w:t>
      </w:r>
    </w:p>
    <w:p>
      <w:pPr>
        <w:numPr>
          <w:numId w:val="0"/>
        </w:num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自身的教进行评价。</w:t>
      </w:r>
    </w:p>
    <w:p>
      <w:pPr>
        <w:numPr>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2.留课后作业对学生的学习情况及时反馈。</w:t>
      </w:r>
    </w:p>
    <w:p>
      <w:pPr>
        <w:numPr>
          <w:numId w:val="0"/>
        </w:numPr>
        <w:ind w:leftChars="300"/>
        <w:jc w:val="both"/>
        <w:rPr>
          <w:rFonts w:hint="default" w:ascii="仿宋_GB2312" w:hAnsi="仿宋_GB2312" w:eastAsia="仿宋_GB2312" w:cs="仿宋_GB2312"/>
          <w:b w:val="0"/>
          <w:bCs w:val="0"/>
          <w:sz w:val="32"/>
          <w:szCs w:val="32"/>
          <w:lang w:val="en-US" w:eastAsia="zh-CN"/>
        </w:rPr>
      </w:pPr>
    </w:p>
    <w:p>
      <w:pPr>
        <w:numPr>
          <w:numId w:val="0"/>
        </w:numPr>
        <w:ind w:leftChars="300"/>
        <w:jc w:val="both"/>
        <w:rPr>
          <w:rFonts w:hint="default" w:ascii="仿宋_GB2312" w:hAnsi="仿宋_GB2312" w:eastAsia="仿宋_GB2312" w:cs="仿宋_GB2312"/>
          <w:b w:val="0"/>
          <w:bCs w:val="0"/>
          <w:sz w:val="32"/>
          <w:szCs w:val="32"/>
          <w:lang w:val="en-US" w:eastAsia="zh-CN"/>
        </w:rPr>
      </w:pPr>
    </w:p>
    <w:p>
      <w:pPr>
        <w:numPr>
          <w:numId w:val="0"/>
        </w:numPr>
        <w:ind w:leftChars="200" w:firstLine="320" w:firstLineChars="100"/>
        <w:jc w:val="both"/>
        <w:rPr>
          <w:rFonts w:hint="default" w:ascii="仿宋_GB2312" w:hAnsi="仿宋_GB2312" w:eastAsia="仿宋_GB2312" w:cs="仿宋_GB2312"/>
          <w:sz w:val="32"/>
          <w:szCs w:val="32"/>
          <w:lang w:val="en-US" w:eastAsia="zh-CN"/>
        </w:rPr>
      </w:pPr>
    </w:p>
    <w:p>
      <w:pPr>
        <w:numPr>
          <w:numId w:val="0"/>
        </w:numPr>
        <w:jc w:val="both"/>
        <w:rPr>
          <w:rFonts w:hint="default" w:ascii="仿宋_GB2312" w:hAnsi="仿宋_GB2312" w:eastAsia="仿宋_GB2312" w:cs="仿宋_GB2312"/>
          <w:sz w:val="32"/>
          <w:szCs w:val="32"/>
          <w:lang w:val="en-US" w:eastAsia="zh-CN"/>
        </w:rPr>
      </w:pPr>
    </w:p>
    <w:p>
      <w:pPr>
        <w:numPr>
          <w:numId w:val="0"/>
        </w:numPr>
        <w:ind w:leftChars="200"/>
        <w:jc w:val="both"/>
        <w:rPr>
          <w:rFonts w:hint="default" w:ascii="仿宋_GB2312" w:hAnsi="仿宋_GB2312" w:eastAsia="仿宋_GB2312" w:cs="仿宋_GB2312"/>
          <w:sz w:val="32"/>
          <w:szCs w:val="32"/>
          <w:lang w:val="en-US" w:eastAsia="zh-CN"/>
        </w:rPr>
      </w:pPr>
    </w:p>
    <w:p>
      <w:pPr>
        <w:numPr>
          <w:numId w:val="0"/>
        </w:numPr>
        <w:ind w:firstLine="640" w:firstLineChars="200"/>
        <w:jc w:val="both"/>
        <w:rPr>
          <w:rFonts w:hint="eastAsia" w:ascii="仿宋_GB2312" w:hAnsi="仿宋_GB2312" w:eastAsia="仿宋_GB2312" w:cs="仿宋_GB2312"/>
          <w:sz w:val="32"/>
          <w:szCs w:val="32"/>
          <w:lang w:eastAsia="zh-CN"/>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7662545" cy="10677525"/>
            <wp:effectExtent l="0" t="0" r="1460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7662545" cy="10677525"/>
                    </a:xfrm>
                    <a:prstGeom prst="rect">
                      <a:avLst/>
                    </a:prstGeom>
                    <a:noFill/>
                    <a:ln w="9525">
                      <a:noFill/>
                    </a:ln>
                  </pic:spPr>
                </pic:pic>
              </a:graphicData>
            </a:graphic>
          </wp:inline>
        </w:drawing>
      </w:r>
    </w:p>
    <w:p>
      <w:r>
        <w:rPr>
          <w:sz w:val="24"/>
        </w:rPr>
        <mc:AlternateContent>
          <mc:Choice Requires="wps">
            <w:drawing>
              <wp:anchor distT="0" distB="0" distL="114300" distR="114300" simplePos="0" relativeHeight="251666432" behindDoc="0" locked="0" layoutInCell="1" allowOverlap="1">
                <wp:simplePos x="0" y="0"/>
                <wp:positionH relativeFrom="column">
                  <wp:posOffset>2199005</wp:posOffset>
                </wp:positionH>
                <wp:positionV relativeFrom="paragraph">
                  <wp:posOffset>9519285</wp:posOffset>
                </wp:positionV>
                <wp:extent cx="19050" cy="1133475"/>
                <wp:effectExtent l="6350" t="0" r="12700" b="9525"/>
                <wp:wrapNone/>
                <wp:docPr id="11" name="直接连接符 11"/>
                <wp:cNvGraphicFramePr/>
                <a:graphic xmlns:a="http://schemas.openxmlformats.org/drawingml/2006/main">
                  <a:graphicData uri="http://schemas.microsoft.com/office/word/2010/wordprocessingShape">
                    <wps:wsp>
                      <wps:cNvCnPr/>
                      <wps:spPr>
                        <a:xfrm flipH="1">
                          <a:off x="2199005" y="9519285"/>
                          <a:ext cx="19050" cy="11334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73.15pt;margin-top:749.55pt;height:89.25pt;width:1.5pt;z-index:251666432;mso-width-relative:page;mso-height-relative:page;" filled="f" stroked="t" coordsize="21600,21600" o:gfxdata="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MKRB3ZAAAADQEAAA8AAAAAAAAAAQAgAAAAIgAAAGRycy9kb3du&#10;cmV2LnhtbFBLAQIUABQAAAAIAIdO4kDo5ism/gEAAM4DAAAOAAAAAAAAAAEAIAAAACgBAABkcnMv&#10;ZTJvRG9jLnhtbFBLBQYAAAAABgAGAFkBAACY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360680</wp:posOffset>
                </wp:positionH>
                <wp:positionV relativeFrom="paragraph">
                  <wp:posOffset>9462135</wp:posOffset>
                </wp:positionV>
                <wp:extent cx="38100" cy="1181100"/>
                <wp:effectExtent l="6350" t="0" r="12700" b="19050"/>
                <wp:wrapNone/>
                <wp:docPr id="10" name="直接连接符 10"/>
                <wp:cNvGraphicFramePr/>
                <a:graphic xmlns:a="http://schemas.openxmlformats.org/drawingml/2006/main">
                  <a:graphicData uri="http://schemas.microsoft.com/office/word/2010/wordprocessingShape">
                    <wps:wsp>
                      <wps:cNvCnPr>
                        <a:endCxn id="3" idx="1"/>
                      </wps:cNvCnPr>
                      <wps:spPr>
                        <a:xfrm flipH="1">
                          <a:off x="360680" y="9462135"/>
                          <a:ext cx="38100" cy="1181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8.4pt;margin-top:745.05pt;height:93pt;width:3pt;z-index:251665408;mso-width-relative:page;mso-height-relative:page;" filled="f" stroked="t" coordsize="21600,21600" o:gfxdata="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rC5VdcAAAALAQAADwAAAAAAAAABACAAAAAiAAAA&#10;ZHJzL2Rvd25yZXYueG1sUEsBAhQAFAAAAAgAh07iQHuxgLIIAgAA9AMAAA4AAAAAAAAAAQAgAAAA&#10;JgEAAGRycy9lMm9Eb2MueG1sUEsFBgAAAAAGAAYAWQEAAKAFAAAAAA==&#10;">
                <v:fill on="f" focussize="0,0"/>
                <v:stroke weight="1pt" color="#000000 [3213]" miterlimit="8" joinstyle="miter"/>
                <v:imagedata o:title=""/>
                <o:lock v:ext="edit" aspectratio="f"/>
              </v:line>
            </w:pict>
          </mc:Fallback>
        </mc:AlternateContent>
      </w:r>
      <w:r>
        <w:rPr>
          <w:rFonts w:ascii="宋体" w:hAnsi="宋体" w:eastAsia="宋体" w:cs="宋体"/>
          <w:sz w:val="24"/>
          <w:szCs w:val="24"/>
        </w:rPr>
        <w:drawing>
          <wp:inline distT="0" distB="0" distL="114300" distR="114300">
            <wp:extent cx="7639050" cy="10674985"/>
            <wp:effectExtent l="0" t="0" r="0" b="1206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6"/>
                    <a:stretch>
                      <a:fillRect/>
                    </a:stretch>
                  </pic:blipFill>
                  <pic:spPr>
                    <a:xfrm>
                      <a:off x="0" y="0"/>
                      <a:ext cx="7639050" cy="10674985"/>
                    </a:xfrm>
                    <a:prstGeom prst="rect">
                      <a:avLst/>
                    </a:prstGeom>
                    <a:noFill/>
                    <a:ln w="9525">
                      <a:noFill/>
                    </a:ln>
                  </pic:spPr>
                </pic:pic>
              </a:graphicData>
            </a:graphic>
          </wp:inline>
        </w:drawing>
      </w:r>
      <w:r>
        <w:rPr>
          <w:sz w:val="24"/>
        </w:rPr>
        <mc:AlternateContent>
          <mc:Choice Requires="wps">
            <w:drawing>
              <wp:anchor distT="0" distB="0" distL="114300" distR="114300" simplePos="0" relativeHeight="251664384" behindDoc="0" locked="0" layoutInCell="1" allowOverlap="1">
                <wp:simplePos x="0" y="0"/>
                <wp:positionH relativeFrom="column">
                  <wp:posOffset>2208530</wp:posOffset>
                </wp:positionH>
                <wp:positionV relativeFrom="paragraph">
                  <wp:posOffset>8338185</wp:posOffset>
                </wp:positionV>
                <wp:extent cx="19050" cy="1171575"/>
                <wp:effectExtent l="6350" t="0" r="12700" b="9525"/>
                <wp:wrapNone/>
                <wp:docPr id="8" name="直接连接符 8"/>
                <wp:cNvGraphicFramePr/>
                <a:graphic xmlns:a="http://schemas.openxmlformats.org/drawingml/2006/main">
                  <a:graphicData uri="http://schemas.microsoft.com/office/word/2010/wordprocessingShape">
                    <wps:wsp>
                      <wps:cNvCnPr/>
                      <wps:spPr>
                        <a:xfrm flipH="1">
                          <a:off x="2208530" y="8338185"/>
                          <a:ext cx="19050" cy="11715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73.9pt;margin-top:656.55pt;height:92.25pt;width:1.5pt;z-index:251664384;mso-width-relative:page;mso-height-relative:page;" filled="f" stroked="t" coordsize="21600,21600" o:gfxdata="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bFFdkAAAANAQAADwAAAAAAAAABACAAAAAiAAAAZHJzL2Rvd25yZXYu&#10;eG1sUEsBAhQAFAAAAAgAh07iQP5KXRv6AQAAzAMAAA4AAAAAAAAAAQAgAAAAKAEAAGRycy9lMm9E&#10;b2MueG1sUEsFBgAAAAAGAAYAWQEAAJQ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408305</wp:posOffset>
                </wp:positionH>
                <wp:positionV relativeFrom="paragraph">
                  <wp:posOffset>8290560</wp:posOffset>
                </wp:positionV>
                <wp:extent cx="1857375" cy="19050"/>
                <wp:effectExtent l="0" t="6350" r="9525" b="12700"/>
                <wp:wrapNone/>
                <wp:docPr id="7" name="直接连接符 7"/>
                <wp:cNvGraphicFramePr/>
                <a:graphic xmlns:a="http://schemas.openxmlformats.org/drawingml/2006/main">
                  <a:graphicData uri="http://schemas.microsoft.com/office/word/2010/wordprocessingShape">
                    <wps:wsp>
                      <wps:cNvCnPr/>
                      <wps:spPr>
                        <a:xfrm>
                          <a:off x="408305" y="8290560"/>
                          <a:ext cx="1857375" cy="190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15pt;margin-top:652.8pt;height:1.5pt;width:146.25pt;z-index:251663360;mso-width-relative:page;mso-height-relative:page;" filled="f" stroked="t" coordsize="21600,21600" o:gfxdata="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FtCqtoAAAAMAQAADwAAAAAAAAABACAAAAAiAAAAZHJzL2Rvd25yZXYueG1sUEsB&#10;AhQAFAAAAAgAh07iQCuEbXHzAQAAwQMAAA4AAAAAAAAAAQAgAAAAKQEAAGRycy9lMm9Eb2MueG1s&#10;UEsFBgAAAAAGAAYAWQEAAI4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408305</wp:posOffset>
                </wp:positionH>
                <wp:positionV relativeFrom="paragraph">
                  <wp:posOffset>8271510</wp:posOffset>
                </wp:positionV>
                <wp:extent cx="9525" cy="1209675"/>
                <wp:effectExtent l="6350" t="0" r="22225" b="9525"/>
                <wp:wrapNone/>
                <wp:docPr id="5" name="直接连接符 5"/>
                <wp:cNvGraphicFramePr/>
                <a:graphic xmlns:a="http://schemas.openxmlformats.org/drawingml/2006/main">
                  <a:graphicData uri="http://schemas.microsoft.com/office/word/2010/wordprocessingShape">
                    <wps:wsp>
                      <wps:cNvCnPr/>
                      <wps:spPr>
                        <a:xfrm flipH="1" flipV="1">
                          <a:off x="408305" y="8271510"/>
                          <a:ext cx="9525" cy="12096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32.15pt;margin-top:651.3pt;height:95.25pt;width:0.75pt;z-index:251662336;mso-width-relative:page;mso-height-relative:page;" filled="f" stroked="t" coordsize="21600,21600" o:gfxdata="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V5E2gAAAAsBAAAPAAAAAAAAAAEAIAAAACIAAABkcnMvZG93&#10;bnJldi54bWxQSwECFAAUAAAACACHTuJADkILwf4BAADUAwAADgAAAAAAAAABACAAAAApAQAAZHJz&#10;L2Uyb0RvYy54bWxQSwUGAAAAAAYABgBZAQAAmQ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9481185</wp:posOffset>
                </wp:positionV>
                <wp:extent cx="1828800" cy="9525"/>
                <wp:effectExtent l="0" t="0" r="0" b="0"/>
                <wp:wrapNone/>
                <wp:docPr id="4" name="直接连接符 4"/>
                <wp:cNvGraphicFramePr/>
                <a:graphic xmlns:a="http://schemas.openxmlformats.org/drawingml/2006/main">
                  <a:graphicData uri="http://schemas.microsoft.com/office/word/2010/wordprocessingShape">
                    <wps:wsp>
                      <wps:cNvCnPr/>
                      <wps:spPr>
                        <a:xfrm>
                          <a:off x="398780" y="9481185"/>
                          <a:ext cx="1828800"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4pt;margin-top:746.55pt;height:0.75pt;width:144pt;z-index:251661312;mso-width-relative:page;mso-height-relative:page;" filled="f" stroked="t" coordsize="21600,21600" o:gfxdata="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QsEgNoAAAAMAQAADwAAAAAAAAABACAAAAAiAAAAZHJzL2Rvd25yZXYueG1sUEsB&#10;AhQAFAAAAAgAh07iQM6KxlvzAQAAwAMAAA4AAAAAAAAAAQAgAAAAKQEAAGRycy9lMm9Eb2MueG1s&#10;UEsFBgAAAAAGAAYAWQEAAI4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paragraph">
                  <wp:posOffset>10186035</wp:posOffset>
                </wp:positionV>
                <wp:extent cx="2447925" cy="914400"/>
                <wp:effectExtent l="0" t="0" r="9525" b="0"/>
                <wp:wrapNone/>
                <wp:docPr id="3" name="文本框 3"/>
                <wp:cNvGraphicFramePr/>
                <a:graphic xmlns:a="http://schemas.openxmlformats.org/drawingml/2006/main">
                  <a:graphicData uri="http://schemas.microsoft.com/office/word/2010/wordprocessingShape">
                    <wps:wsp>
                      <wps:cNvSpPr txBox="1"/>
                      <wps:spPr>
                        <a:xfrm>
                          <a:off x="617855" y="10433685"/>
                          <a:ext cx="244792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210÷35=(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pt;margin-top:802.05pt;height:72pt;width:192.75pt;z-index:251660288;mso-width-relative:page;mso-height-relative:page;" fillcolor="#FFFFFF [3201]" filled="t" stroked="f" coordsize="21600,21600" o:gfxdata="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W52MG&#10;1gAAAAwBAAAPAAAAAAAAAAEAIAAAACIAAABkcnMvZG93bnJldi54bWxQSwECFAAUAAAACACHTuJA&#10;a1YSOlwCAACbBAAADgAAAAAAAAABACAAAAAlAQAAZHJzL2Uyb0RvYy54bWxQSwUGAAAAAAYABgBZ&#10;AQAA8wUAAAAA&#10;">
                <v:fill on="t" focussize="0,0"/>
                <v:stroke on="f" weight="0.5pt"/>
                <v:imagedata o:title=""/>
                <o:lock v:ext="edit" aspectratio="f"/>
                <v:textbox>
                  <w:txbxContent>
                    <w:p>
                      <w:pP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210÷35=(     )</w:t>
                      </w:r>
                    </w:p>
                  </w:txbxContent>
                </v:textbox>
              </v:shape>
            </w:pict>
          </mc:Fallback>
        </mc:AlternateContent>
      </w:r>
    </w:p>
    <w:sectPr>
      <w:footerReference r:id="rId3" w:type="default"/>
      <w:pgSz w:w="11906" w:h="16838"/>
      <w:pgMar w:top="1984" w:right="1474" w:bottom="2098" w:left="1587"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24B80"/>
    <w:multiLevelType w:val="singleLevel"/>
    <w:tmpl w:val="D3624B80"/>
    <w:lvl w:ilvl="0" w:tentative="0">
      <w:start w:val="2"/>
      <w:numFmt w:val="chineseCounting"/>
      <w:suff w:val="nothing"/>
      <w:lvlText w:val="%1、"/>
      <w:lvlJc w:val="left"/>
      <w:pPr>
        <w:ind w:left="-10"/>
      </w:pPr>
      <w:rPr>
        <w:rFonts w:hint="eastAsia"/>
      </w:rPr>
    </w:lvl>
  </w:abstractNum>
  <w:abstractNum w:abstractNumId="1">
    <w:nsid w:val="DC57CF7F"/>
    <w:multiLevelType w:val="singleLevel"/>
    <w:tmpl w:val="DC57CF7F"/>
    <w:lvl w:ilvl="0" w:tentative="0">
      <w:start w:val="1"/>
      <w:numFmt w:val="decimal"/>
      <w:lvlText w:val="%1."/>
      <w:lvlJc w:val="left"/>
      <w:pPr>
        <w:tabs>
          <w:tab w:val="left" w:pos="312"/>
        </w:tabs>
      </w:pPr>
    </w:lvl>
  </w:abstractNum>
  <w:abstractNum w:abstractNumId="2">
    <w:nsid w:val="0CC945EB"/>
    <w:multiLevelType w:val="singleLevel"/>
    <w:tmpl w:val="0CC945EB"/>
    <w:lvl w:ilvl="0" w:tentative="0">
      <w:start w:val="1"/>
      <w:numFmt w:val="chineseCounting"/>
      <w:suff w:val="nothing"/>
      <w:lvlText w:val="（%1）"/>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Dc4ZGE3ODk4MGNiZGE3Y2I2ZmVjYTBhZTdmYmIifQ=="/>
  </w:docVars>
  <w:rsids>
    <w:rsidRoot w:val="72C3509C"/>
    <w:rsid w:val="52267AFE"/>
    <w:rsid w:val="72C3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2023-11-17T07:43:00Z</dcterms:created>
  <dc:creator>WPS_1476612977</dc:creator>
  <cp:lastModifiedBy>WPS_1476612977</cp:lastModifiedBy>
  <dcterms:modified xsi:type="dcterms:W3CDTF">2023-11-22T11:41:00Z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25B88B48F9364A489B468451342EC55C_13</vt:lpwstr>
  </property>
</Properties>
</file>